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工学部</w:t>
      </w:r>
      <w:r>
        <w:rPr>
          <w:rFonts w:hint="eastAsia"/>
          <w:b/>
          <w:bCs/>
          <w:sz w:val="32"/>
          <w:szCs w:val="32"/>
          <w:lang w:val="en-US" w:eastAsia="zh-CN"/>
        </w:rPr>
        <w:t>红十字知识竞赛</w:t>
      </w:r>
      <w:r>
        <w:rPr>
          <w:rFonts w:hint="eastAsia"/>
          <w:b/>
          <w:bCs/>
          <w:sz w:val="32"/>
          <w:szCs w:val="32"/>
          <w:lang w:eastAsia="zh-CN"/>
        </w:rPr>
        <w:t>获奖名单</w:t>
      </w:r>
    </w:p>
    <w:p>
      <w:pPr>
        <w:jc w:val="center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 xml:space="preserve">一等奖：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土木222许汝强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工管222庄雅琴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机械211陈龙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二等奖：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土木234武子煜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土木223贾韩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8"/>
          <w:szCs w:val="28"/>
        </w:rPr>
        <w:t>自221葛士杰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工管222单婷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8"/>
          <w:szCs w:val="28"/>
        </w:rPr>
        <w:t>计科231赵可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三等奖：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机械211任梦帆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集成223马浩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8"/>
          <w:szCs w:val="28"/>
        </w:rPr>
        <w:t>机械231卢耀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工管223胡婷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8"/>
          <w:szCs w:val="28"/>
        </w:rPr>
        <w:t>土木223赵柏滔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土木233崔佳妮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工管221赵雨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8"/>
          <w:szCs w:val="28"/>
        </w:rPr>
        <w:t>物联网221周安琴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优胜奖：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hanging="280" w:hangingChars="1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工管223陆明敏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工管221贾梦莹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工管222钱钰婕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hanging="280" w:hangingChars="1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信工224陆路通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土木222袁宇程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土木223邓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雨</w:t>
      </w:r>
      <w:r>
        <w:rPr>
          <w:rFonts w:ascii="宋体" w:hAnsi="宋体" w:eastAsia="宋体" w:cs="宋体"/>
          <w:sz w:val="28"/>
          <w:szCs w:val="28"/>
        </w:rPr>
        <w:t>轩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hanging="280" w:hangingChars="1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right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工学部学生会宣传部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right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2023年10月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24</w:t>
      </w:r>
      <w:r>
        <w:rPr>
          <w:rFonts w:hint="eastAsia"/>
          <w:b w:val="0"/>
          <w:bCs w:val="0"/>
          <w:sz w:val="28"/>
          <w:szCs w:val="28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TFlYWNiNmFjYmFlYzI2ZjFhZDE3Y2JhNjBmMWYifQ=="/>
  </w:docVars>
  <w:rsids>
    <w:rsidRoot w:val="00000000"/>
    <w:rsid w:val="02302E39"/>
    <w:rsid w:val="7D660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