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工学部书画征集获奖名单</w:t>
      </w:r>
    </w:p>
    <w:p>
      <w:pPr>
        <w:spacing w:line="440" w:lineRule="exac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书法 软笔      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一等奖： </w:t>
      </w:r>
      <w:r>
        <w:rPr>
          <w:rFonts w:hint="eastAsia"/>
          <w:lang w:eastAsia="zh-CN"/>
        </w:rPr>
        <w:t>机械233罗任甫</w:t>
      </w:r>
    </w:p>
    <w:p>
      <w:pPr>
        <w:spacing w:line="440" w:lineRule="exact"/>
        <w:ind w:left="0" w:leftChars="0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二等奖： </w:t>
      </w:r>
      <w:r>
        <w:rPr>
          <w:rFonts w:hint="eastAsia"/>
          <w:lang w:eastAsia="zh-CN"/>
        </w:rPr>
        <w:t>服231李明枫     软嵌222侍畅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三等奖： </w:t>
      </w:r>
      <w:r>
        <w:rPr>
          <w:rFonts w:hint="eastAsia"/>
          <w:lang w:eastAsia="zh-CN"/>
        </w:rPr>
        <w:t>工管221张慧琳   土木223顾梓萌</w:t>
      </w:r>
    </w:p>
    <w:p>
      <w:pPr>
        <w:spacing w:line="880" w:lineRule="exac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硬笔 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一等奖： </w:t>
      </w:r>
      <w:r>
        <w:rPr>
          <w:rFonts w:hint="eastAsia"/>
          <w:lang w:eastAsia="zh-CN"/>
        </w:rPr>
        <w:t>计科233马雯曦   服231张嘉莹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二等奖： </w:t>
      </w:r>
      <w:r>
        <w:rPr>
          <w:rFonts w:hint="eastAsia"/>
          <w:lang w:eastAsia="zh-CN"/>
        </w:rPr>
        <w:t>信工221漆盈琳   集成233周志雯   机械232徐子航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三等奖： </w:t>
      </w:r>
      <w:r>
        <w:rPr>
          <w:rFonts w:hint="eastAsia"/>
          <w:lang w:eastAsia="zh-CN"/>
        </w:rPr>
        <w:t>工管222邱敏宜   计科233陈林萌</w:t>
      </w:r>
    </w:p>
    <w:p>
      <w:pPr>
        <w:spacing w:line="880" w:lineRule="exac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绘画 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一等奖： </w:t>
      </w:r>
      <w:r>
        <w:rPr>
          <w:rFonts w:hint="eastAsia"/>
          <w:lang w:eastAsia="zh-CN"/>
        </w:rPr>
        <w:t>服212范营营   集成233周志雯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二等奖： </w:t>
      </w:r>
      <w:r>
        <w:rPr>
          <w:rFonts w:hint="eastAsia"/>
          <w:lang w:eastAsia="zh-CN"/>
        </w:rPr>
        <w:t>服212王雨禾   服212黄雨镟   软件234丁琴琴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 xml:space="preserve">三等奖： </w:t>
      </w:r>
      <w:r>
        <w:rPr>
          <w:rFonts w:hint="eastAsia"/>
          <w:lang w:eastAsia="zh-CN"/>
        </w:rPr>
        <w:t xml:space="preserve">服212伍敏     机械224顾珩   软件234郭兴月   工管233朱子谦  </w:t>
      </w:r>
    </w:p>
    <w:p>
      <w:pPr>
        <w:spacing w:line="440" w:lineRule="exact"/>
        <w:ind w:left="0" w:leftChars="40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软件232袁熙婕</w:t>
      </w:r>
    </w:p>
    <w:p>
      <w:pPr>
        <w:spacing w:line="880" w:lineRule="exact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优胜奖</w:t>
      </w:r>
    </w:p>
    <w:p>
      <w:pPr>
        <w:spacing w:line="440" w:lineRule="exact"/>
        <w:rPr>
          <w:rFonts w:hint="eastAsia"/>
          <w:lang w:eastAsia="zh-CN"/>
        </w:rPr>
      </w:pPr>
      <w:r>
        <w:rPr>
          <w:rFonts w:hint="eastAsia"/>
          <w:lang w:eastAsia="zh-CN"/>
        </w:rPr>
        <w:t>软工234张聚美   化工231吴奕君   化工232袁苏雅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机械231宋沁泽   服工231施佳怡   信工231任文斌  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计科233陈林萌   服工231陈俞萱   计嵌223刘金婷  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计嵌223林月莹   计科231高文雅   服工212韦笑</w:t>
      </w:r>
    </w:p>
    <w:p>
      <w:pPr>
        <w:spacing w:line="440" w:lineRule="exact"/>
        <w:ind w:left="0" w:leftChars="0" w:firstLine="0" w:firstLineChars="0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lang w:eastAsia="zh-CN"/>
        </w:rPr>
        <w:t>化工232彭裴婕   软件234张子晗   工管221李月颖</w:t>
      </w:r>
    </w:p>
    <w:p>
      <w:pPr>
        <w:spacing w:line="880" w:lineRule="exact"/>
        <w:ind w:left="0" w:leftChars="0" w:firstLine="0" w:firstLineChars="0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参与奖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机械234田茂飞   服工231施佳怡   物联网232王曼利   工管221黄祖晗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机械231邵志浩   机械231宋沁泽   服工231梅宵宵     信工232许盼</w:t>
      </w:r>
    </w:p>
    <w:p>
      <w:pPr>
        <w:spacing w:line="440" w:lineRule="exact"/>
        <w:ind w:left="0" w:leftChars="0" w:firstLine="0" w:firstLineChars="0"/>
        <w:rPr>
          <w:rFonts w:hint="eastAsia"/>
          <w:lang w:eastAsia="zh-CN"/>
        </w:rPr>
      </w:pPr>
      <w:r>
        <w:rPr>
          <w:rFonts w:hint="eastAsia"/>
          <w:lang w:eastAsia="zh-CN"/>
        </w:rPr>
        <w:t>信工232杨高雅   服工231魏玉珍   化工232袁苏雅     物联网232王楠</w:t>
      </w:r>
    </w:p>
    <w:p>
      <w:pPr>
        <w:spacing w:line="440" w:lineRule="exact"/>
        <w:ind w:left="0" w:leftChars="0" w:firstLine="0" w:firstLineChars="0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lang w:eastAsia="zh-CN"/>
        </w:rPr>
        <w:t>计科231曹晗琦</w:t>
      </w:r>
    </w:p>
    <w:p>
      <w:pPr>
        <w:ind w:left="0" w:leftChars="0"/>
        <w:rPr>
          <w:rFonts w:hint="eastAsia"/>
          <w:b w:val="0"/>
          <w:bCs w:val="0"/>
          <w:sz w:val="24"/>
          <w:szCs w:val="24"/>
          <w:lang w:eastAsia="zh-CN"/>
        </w:rPr>
      </w:pPr>
    </w:p>
    <w:p>
      <w:pPr>
        <w:ind w:left="0" w:leftChars="0"/>
        <w:jc w:val="right"/>
        <w:rPr>
          <w:rFonts w:hint="eastAsia"/>
          <w:b w:val="0"/>
          <w:bCs w:val="0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eastAsia="zh-CN"/>
        </w:rPr>
        <w:t>日期：2023年10月8日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